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5A" w:rsidRDefault="00C00F5A" w:rsidP="00C00F5A">
      <w:pPr>
        <w:pStyle w:val="Heading1"/>
        <w:jc w:val="center"/>
        <w:rPr>
          <w:rFonts w:eastAsia="Calibri"/>
          <w:lang w:val="en-AU"/>
        </w:rPr>
      </w:pPr>
      <w:r>
        <w:rPr>
          <w:rFonts w:eastAsia="Calibri"/>
          <w:lang w:val="en-AU"/>
        </w:rPr>
        <w:t>Tenterfield Show 2014 Fine Arts Section results</w:t>
      </w:r>
    </w:p>
    <w:p w:rsidR="00FA61D0" w:rsidRDefault="00FA61D0" w:rsidP="00FA61D0">
      <w:pPr>
        <w:rPr>
          <w:rFonts w:eastAsia="Calibri"/>
          <w:lang w:val="en-AU"/>
        </w:rPr>
      </w:pPr>
    </w:p>
    <w:p w:rsidR="00FA61D0" w:rsidRDefault="00FA61D0" w:rsidP="00FA61D0">
      <w:pPr>
        <w:rPr>
          <w:lang w:val="en-AU"/>
        </w:rPr>
      </w:pPr>
      <w:r>
        <w:rPr>
          <w:b/>
          <w:lang w:val="en-AU"/>
        </w:rPr>
        <w:t>Judge:  Australian Artist Editor:  Helen Grant</w:t>
      </w:r>
    </w:p>
    <w:p w:rsidR="002714B8" w:rsidRDefault="00FA61D0" w:rsidP="00FA61D0">
      <w:pPr>
        <w:rPr>
          <w:lang w:val="en-AU"/>
        </w:rPr>
      </w:pPr>
      <w:r>
        <w:rPr>
          <w:lang w:val="en-AU"/>
        </w:rPr>
        <w:t xml:space="preserve">Overall comments:  </w:t>
      </w:r>
    </w:p>
    <w:p w:rsidR="00FA61D0" w:rsidRDefault="00FA61D0" w:rsidP="00FA61D0">
      <w:pPr>
        <w:rPr>
          <w:lang w:val="en-AU"/>
        </w:rPr>
      </w:pPr>
      <w:r>
        <w:rPr>
          <w:lang w:val="en-AU"/>
        </w:rPr>
        <w:t xml:space="preserve">Delighted with quality, overall calibre and subject matter. </w:t>
      </w:r>
    </w:p>
    <w:p w:rsidR="00AF2FEB" w:rsidRPr="008F7DD5" w:rsidRDefault="00FA61D0" w:rsidP="00FA61D0">
      <w:pPr>
        <w:rPr>
          <w:lang w:val="en-AU"/>
        </w:rPr>
      </w:pPr>
      <w:r>
        <w:rPr>
          <w:lang w:val="en-AU"/>
        </w:rPr>
        <w:t>An excellent local show!</w:t>
      </w:r>
    </w:p>
    <w:p w:rsidR="00C00F5A" w:rsidRDefault="00C00F5A" w:rsidP="00C00F5A">
      <w:pPr>
        <w:pStyle w:val="NoSpacing"/>
        <w:rPr>
          <w:b/>
          <w:lang w:val="en-AU"/>
        </w:rPr>
      </w:pPr>
      <w:r>
        <w:rPr>
          <w:b/>
          <w:lang w:val="en-AU"/>
        </w:rPr>
        <w:t>Category 1a  2D WORK USING PIGMENTS eg oil acrylic, watercolour, pastel etc  – any subject CONTEMPORARY</w:t>
      </w:r>
    </w:p>
    <w:p w:rsidR="00E67C85" w:rsidRDefault="00E67C85" w:rsidP="00C00F5A">
      <w:pPr>
        <w:pStyle w:val="NoSpacing"/>
        <w:rPr>
          <w:lang w:val="en-AU"/>
        </w:rPr>
      </w:pPr>
      <w:r>
        <w:rPr>
          <w:lang w:val="en-AU"/>
        </w:rPr>
        <w:t>General comment:  Looking for a contemporary style coming through.</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t>Narelle Harvey ‘Saddle and Harness’</w:t>
      </w:r>
    </w:p>
    <w:p w:rsidR="00E8656A" w:rsidRDefault="00E8656A" w:rsidP="00C00F5A">
      <w:pPr>
        <w:pStyle w:val="NoSpacing"/>
        <w:rPr>
          <w:lang w:val="en-AU"/>
        </w:rPr>
      </w:pPr>
      <w:r>
        <w:rPr>
          <w:lang w:val="en-AU"/>
        </w:rPr>
        <w:t>Composition – use of colour and tone.  Has a strong contemporary style.  Strong understanding of contemporary mode.  Good movement.  Captures and holds interest.  Clever use of the medium.</w:t>
      </w:r>
    </w:p>
    <w:p w:rsidR="00C00F5A" w:rsidRDefault="00C00F5A" w:rsidP="00C00F5A">
      <w:pPr>
        <w:pStyle w:val="NoSpacing"/>
        <w:rPr>
          <w:lang w:val="en-AU"/>
        </w:rPr>
      </w:pPr>
      <w:r>
        <w:rPr>
          <w:lang w:val="en-AU"/>
        </w:rPr>
        <w:t>2</w:t>
      </w:r>
      <w:r>
        <w:rPr>
          <w:vertAlign w:val="superscript"/>
          <w:lang w:val="en-AU"/>
        </w:rPr>
        <w:t>nd</w:t>
      </w:r>
      <w:r>
        <w:rPr>
          <w:lang w:val="en-AU"/>
        </w:rPr>
        <w:tab/>
        <w:t>Margaret Oban Dowe ‘Magnet’</w:t>
      </w:r>
    </w:p>
    <w:p w:rsidR="00E8656A" w:rsidRDefault="00E8656A" w:rsidP="00C00F5A">
      <w:pPr>
        <w:pStyle w:val="NoSpacing"/>
        <w:rPr>
          <w:lang w:val="en-AU"/>
        </w:rPr>
      </w:pPr>
      <w:r>
        <w:rPr>
          <w:lang w:val="en-AU"/>
        </w:rPr>
        <w:t xml:space="preserve">There’s an </w:t>
      </w:r>
      <w:r w:rsidR="00F60D2C">
        <w:rPr>
          <w:lang w:val="en-AU"/>
        </w:rPr>
        <w:t>indigenous</w:t>
      </w:r>
      <w:r>
        <w:rPr>
          <w:lang w:val="en-AU"/>
        </w:rPr>
        <w:t xml:space="preserve"> quality about it which is very appealing.  Design and use of materials is reflective of contemporary style.  Like the fact that it is not overdone.  It makes a strong statement as a small piece of work.  Very original.</w:t>
      </w:r>
    </w:p>
    <w:p w:rsidR="00C00F5A" w:rsidRDefault="00C00F5A" w:rsidP="00C00F5A">
      <w:pPr>
        <w:pStyle w:val="NoSpacing"/>
        <w:rPr>
          <w:lang w:val="en-AU"/>
        </w:rPr>
      </w:pPr>
      <w:r>
        <w:rPr>
          <w:lang w:val="en-AU"/>
        </w:rPr>
        <w:t>HC</w:t>
      </w:r>
      <w:r>
        <w:rPr>
          <w:lang w:val="en-AU"/>
        </w:rPr>
        <w:tab/>
        <w:t>Barbara Roper ‘Crashing Wave’</w:t>
      </w:r>
    </w:p>
    <w:p w:rsidR="00E8656A" w:rsidRDefault="00E8656A" w:rsidP="00C00F5A">
      <w:pPr>
        <w:pStyle w:val="NoSpacing"/>
        <w:rPr>
          <w:lang w:val="en-AU"/>
        </w:rPr>
      </w:pPr>
      <w:r>
        <w:rPr>
          <w:lang w:val="en-AU"/>
        </w:rPr>
        <w:t xml:space="preserve">Interesting texture.  Has an authenticity to it.  Simplicity.  Hard with that subject to really be different and capture interest.  </w:t>
      </w:r>
      <w:r w:rsidR="00F60D2C">
        <w:rPr>
          <w:lang w:val="en-AU"/>
        </w:rPr>
        <w:t>The s</w:t>
      </w:r>
      <w:r>
        <w:rPr>
          <w:lang w:val="en-AU"/>
        </w:rPr>
        <w:t>pray spoilt it a bit for her.</w:t>
      </w:r>
    </w:p>
    <w:p w:rsidR="00C00F5A" w:rsidRDefault="00C00F5A" w:rsidP="00C00F5A">
      <w:pPr>
        <w:pStyle w:val="NoSpacing"/>
        <w:rPr>
          <w:lang w:val="en-AU"/>
        </w:rPr>
      </w:pPr>
      <w:r>
        <w:rPr>
          <w:lang w:val="en-AU"/>
        </w:rPr>
        <w:t>HC</w:t>
      </w:r>
      <w:r>
        <w:rPr>
          <w:lang w:val="en-AU"/>
        </w:rPr>
        <w:tab/>
        <w:t>Louise Jenkins ‘Illusions of Grandeur’</w:t>
      </w:r>
    </w:p>
    <w:p w:rsidR="00F60D2C" w:rsidRDefault="00F60D2C" w:rsidP="00C00F5A">
      <w:pPr>
        <w:pStyle w:val="NoSpacing"/>
        <w:rPr>
          <w:lang w:val="en-AU"/>
        </w:rPr>
      </w:pPr>
      <w:r>
        <w:rPr>
          <w:lang w:val="en-AU"/>
        </w:rPr>
        <w:t>Extremely difficult subject.  Good use of light.  Technically proficient.  Nice translucency. Falls down on design – too complicated.</w:t>
      </w:r>
    </w:p>
    <w:p w:rsidR="00C00F5A" w:rsidRDefault="00C00F5A" w:rsidP="00C00F5A">
      <w:pPr>
        <w:pStyle w:val="NoSpacing"/>
        <w:rPr>
          <w:lang w:val="en-AU"/>
        </w:rPr>
      </w:pPr>
    </w:p>
    <w:p w:rsidR="00C00F5A" w:rsidRDefault="00C00F5A" w:rsidP="00C00F5A">
      <w:pPr>
        <w:pStyle w:val="NoSpacing"/>
        <w:rPr>
          <w:b/>
          <w:lang w:val="en-AU"/>
        </w:rPr>
      </w:pPr>
      <w:r>
        <w:rPr>
          <w:b/>
          <w:lang w:val="en-AU"/>
        </w:rPr>
        <w:t xml:space="preserve">Category 1b  2D WORK USING PIGMENTS eg oil acrylic, watercolour, pastel etc  – any subject </w:t>
      </w:r>
    </w:p>
    <w:p w:rsidR="00C00F5A" w:rsidRDefault="00C00F5A" w:rsidP="00C00F5A">
      <w:pPr>
        <w:pStyle w:val="NoSpacing"/>
        <w:rPr>
          <w:b/>
          <w:lang w:val="en-AU"/>
        </w:rPr>
      </w:pPr>
      <w:r>
        <w:rPr>
          <w:b/>
          <w:lang w:val="en-AU"/>
        </w:rPr>
        <w:t>TRADITIONAL/REPRESENTATIONAL</w:t>
      </w:r>
    </w:p>
    <w:p w:rsidR="00C00F5A" w:rsidRDefault="00C00F5A" w:rsidP="00C00F5A">
      <w:pPr>
        <w:pStyle w:val="NoSpacing"/>
        <w:rPr>
          <w:lang w:val="en-AU"/>
        </w:rPr>
      </w:pPr>
      <w:r>
        <w:rPr>
          <w:b/>
          <w:lang w:val="en-AU"/>
        </w:rPr>
        <w:t xml:space="preserve"> </w:t>
      </w:r>
      <w:r>
        <w:rPr>
          <w:lang w:val="en-AU"/>
        </w:rPr>
        <w:t>1</w:t>
      </w:r>
      <w:r>
        <w:rPr>
          <w:vertAlign w:val="superscript"/>
          <w:lang w:val="en-AU"/>
        </w:rPr>
        <w:t>st</w:t>
      </w:r>
      <w:r>
        <w:rPr>
          <w:lang w:val="en-AU"/>
        </w:rPr>
        <w:tab/>
        <w:t>Linda Nye ‘Murray River Scene’</w:t>
      </w:r>
    </w:p>
    <w:p w:rsidR="00F60D2C" w:rsidRDefault="00F60D2C" w:rsidP="00C00F5A">
      <w:pPr>
        <w:pStyle w:val="NoSpacing"/>
        <w:rPr>
          <w:lang w:val="en-AU"/>
        </w:rPr>
      </w:pPr>
      <w:r>
        <w:rPr>
          <w:lang w:val="en-AU"/>
        </w:rPr>
        <w:t>Original style and interpretation.  Instinctive and sophisticated use of colour as an integral part of the design process.  Really could have sat in ‘Contemporary’ – which was initially what held her back.</w:t>
      </w:r>
    </w:p>
    <w:p w:rsidR="00F60D2C" w:rsidRDefault="00F60D2C" w:rsidP="00C00F5A">
      <w:pPr>
        <w:pStyle w:val="NoSpacing"/>
        <w:rPr>
          <w:lang w:val="en-AU"/>
        </w:rPr>
      </w:pPr>
      <w:r>
        <w:rPr>
          <w:lang w:val="en-AU"/>
        </w:rPr>
        <w:t>Traditional subject but contemporary in approach.  Captures the mood of the landscape – there’s an understanding of that place in that moment of time.</w:t>
      </w:r>
    </w:p>
    <w:p w:rsidR="00C00F5A" w:rsidRDefault="00C00F5A" w:rsidP="00C00F5A">
      <w:pPr>
        <w:pStyle w:val="NoSpacing"/>
        <w:rPr>
          <w:lang w:val="en-AU"/>
        </w:rPr>
      </w:pPr>
      <w:r>
        <w:rPr>
          <w:lang w:val="en-AU"/>
        </w:rPr>
        <w:t>2</w:t>
      </w:r>
      <w:r>
        <w:rPr>
          <w:vertAlign w:val="superscript"/>
          <w:lang w:val="en-AU"/>
        </w:rPr>
        <w:t>nd</w:t>
      </w:r>
      <w:r>
        <w:rPr>
          <w:lang w:val="en-AU"/>
        </w:rPr>
        <w:tab/>
        <w:t>Rosemary Boyle ‘Old Quarry 2’</w:t>
      </w:r>
    </w:p>
    <w:p w:rsidR="00F60D2C" w:rsidRDefault="00F60D2C" w:rsidP="00C00F5A">
      <w:pPr>
        <w:pStyle w:val="NoSpacing"/>
        <w:rPr>
          <w:lang w:val="en-AU"/>
        </w:rPr>
      </w:pPr>
      <w:r>
        <w:rPr>
          <w:lang w:val="en-AU"/>
        </w:rPr>
        <w:t>An eye-catching cameo of a landscape with beautiful tonal qualities.  The needlework sits well compositionally, blending in with the design and adding to its integrity.</w:t>
      </w:r>
    </w:p>
    <w:p w:rsidR="00C00F5A" w:rsidRDefault="00C00F5A" w:rsidP="00C00F5A">
      <w:pPr>
        <w:pStyle w:val="NoSpacing"/>
        <w:rPr>
          <w:lang w:val="en-AU"/>
        </w:rPr>
      </w:pPr>
      <w:r>
        <w:rPr>
          <w:lang w:val="en-AU"/>
        </w:rPr>
        <w:t>HC</w:t>
      </w:r>
      <w:r>
        <w:rPr>
          <w:lang w:val="en-AU"/>
        </w:rPr>
        <w:tab/>
        <w:t>Nola Sindel ‘Telopea specciosissima’</w:t>
      </w:r>
    </w:p>
    <w:p w:rsidR="00C00F5A" w:rsidRDefault="00C00F5A" w:rsidP="00C00F5A">
      <w:pPr>
        <w:pStyle w:val="NoSpacing"/>
        <w:rPr>
          <w:lang w:val="en-AU"/>
        </w:rPr>
      </w:pPr>
      <w:r>
        <w:rPr>
          <w:lang w:val="en-AU"/>
        </w:rPr>
        <w:t>HC</w:t>
      </w:r>
      <w:r>
        <w:rPr>
          <w:lang w:val="en-AU"/>
        </w:rPr>
        <w:tab/>
        <w:t>Louise Jenkins ‘Uncle Ian II (The Autumn of Life)’</w:t>
      </w:r>
    </w:p>
    <w:p w:rsidR="00B31E4C" w:rsidRDefault="00B31E4C" w:rsidP="00C00F5A">
      <w:pPr>
        <w:pStyle w:val="NoSpacing"/>
        <w:rPr>
          <w:lang w:val="en-AU"/>
        </w:rPr>
      </w:pPr>
      <w:r>
        <w:rPr>
          <w:lang w:val="en-AU"/>
        </w:rPr>
        <w:t>Pretty clever work.  Too much around face.  The work could be pared down – particularly bottom left corner – don’t need details in background – pare down details.  Something wrong on shoulder at right.</w:t>
      </w:r>
    </w:p>
    <w:p w:rsidR="00C00F5A" w:rsidRDefault="00C00F5A" w:rsidP="00C00F5A">
      <w:pPr>
        <w:pStyle w:val="NoSpacing"/>
        <w:rPr>
          <w:lang w:val="en-AU"/>
        </w:rPr>
      </w:pPr>
      <w:r>
        <w:rPr>
          <w:lang w:val="en-AU"/>
        </w:rPr>
        <w:t>HC</w:t>
      </w:r>
      <w:r>
        <w:rPr>
          <w:lang w:val="en-AU"/>
        </w:rPr>
        <w:tab/>
        <w:t>Gail Wilson ‘Peace’</w:t>
      </w:r>
    </w:p>
    <w:p w:rsidR="00AF2FEB" w:rsidRPr="00AF2FEB" w:rsidRDefault="00B31E4C" w:rsidP="00AF2FEB">
      <w:pPr>
        <w:pStyle w:val="NoSpacing"/>
        <w:rPr>
          <w:b/>
          <w:lang w:val="en-AU"/>
        </w:rPr>
      </w:pPr>
      <w:r>
        <w:rPr>
          <w:lang w:val="en-AU"/>
        </w:rPr>
        <w:t>Stick with that fine quality and simple palette.  Simple but interesting design. = good advice for that person</w:t>
      </w:r>
      <w:r w:rsidRPr="00AF2FEB">
        <w:rPr>
          <w:lang w:val="en-AU"/>
        </w:rPr>
        <w:t>.</w:t>
      </w:r>
      <w:r w:rsidR="00AF2FEB" w:rsidRPr="00AF2FEB">
        <w:rPr>
          <w:lang w:val="en-AU"/>
        </w:rPr>
        <w:t xml:space="preserve">  [Always on the loo</w:t>
      </w:r>
      <w:r w:rsidR="00E519BF">
        <w:rPr>
          <w:lang w:val="en-AU"/>
        </w:rPr>
        <w:t>kout for emerging artists, the judge</w:t>
      </w:r>
      <w:r w:rsidR="00AF2FEB" w:rsidRPr="00AF2FEB">
        <w:rPr>
          <w:lang w:val="en-AU"/>
        </w:rPr>
        <w:t xml:space="preserve"> indicated that Gail Wilson </w:t>
      </w:r>
      <w:r w:rsidR="00AF2FEB">
        <w:rPr>
          <w:lang w:val="en-AU"/>
        </w:rPr>
        <w:t>would be her choice!</w:t>
      </w:r>
      <w:r w:rsidR="00AF2FEB" w:rsidRPr="00AF2FEB">
        <w:rPr>
          <w:lang w:val="en-AU"/>
        </w:rPr>
        <w:t>]</w:t>
      </w:r>
    </w:p>
    <w:p w:rsidR="00AF2FEB" w:rsidRDefault="00AF2FEB" w:rsidP="00C00F5A">
      <w:pPr>
        <w:pStyle w:val="NoSpacing"/>
        <w:rPr>
          <w:lang w:val="en-AU"/>
        </w:rPr>
      </w:pPr>
    </w:p>
    <w:p w:rsidR="00C00F5A" w:rsidRDefault="00C00F5A" w:rsidP="00C00F5A">
      <w:pPr>
        <w:pStyle w:val="NoSpacing"/>
        <w:rPr>
          <w:lang w:val="en-AU"/>
        </w:rPr>
      </w:pPr>
    </w:p>
    <w:p w:rsidR="00C15543" w:rsidRDefault="00C15543">
      <w:pPr>
        <w:rPr>
          <w:b/>
          <w:lang w:val="en-AU"/>
        </w:rPr>
      </w:pPr>
      <w:r>
        <w:rPr>
          <w:b/>
          <w:lang w:val="en-AU"/>
        </w:rPr>
        <w:br w:type="page"/>
      </w:r>
    </w:p>
    <w:p w:rsidR="00C00F5A" w:rsidRDefault="00C00F5A" w:rsidP="00C00F5A">
      <w:pPr>
        <w:pStyle w:val="NoSpacing"/>
        <w:rPr>
          <w:b/>
          <w:lang w:val="en-AU"/>
        </w:rPr>
      </w:pPr>
      <w:r>
        <w:rPr>
          <w:b/>
          <w:lang w:val="en-AU"/>
        </w:rPr>
        <w:lastRenderedPageBreak/>
        <w:t>Category 2 DRAWING (where mixed pigments are not the dominant means of expression) - any subject</w:t>
      </w:r>
    </w:p>
    <w:p w:rsidR="00B31E4C" w:rsidRPr="00B31E4C" w:rsidRDefault="00B31E4C" w:rsidP="00C00F5A">
      <w:pPr>
        <w:pStyle w:val="NoSpacing"/>
        <w:rPr>
          <w:lang w:val="en-AU"/>
        </w:rPr>
      </w:pPr>
      <w:r w:rsidRPr="00B31E4C">
        <w:rPr>
          <w:lang w:val="en-AU"/>
        </w:rPr>
        <w:t xml:space="preserve">General comment:  </w:t>
      </w:r>
      <w:r>
        <w:rPr>
          <w:lang w:val="en-AU"/>
        </w:rPr>
        <w:t>Some of the drawings are a little bit overworked.  Drawing works much better with a more spontaneous quality.  Quite a few of them are quite flat.  There is a power in suggestion and the more suggestive aspects of drawing can work really well.</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t>Louise Jenkins ‘Paddock Abstract (Under Attack)’</w:t>
      </w:r>
    </w:p>
    <w:p w:rsidR="00B31E4C" w:rsidRDefault="00B31E4C" w:rsidP="00C00F5A">
      <w:pPr>
        <w:pStyle w:val="NoSpacing"/>
        <w:rPr>
          <w:lang w:val="en-AU"/>
        </w:rPr>
      </w:pPr>
      <w:r>
        <w:rPr>
          <w:lang w:val="en-AU"/>
        </w:rPr>
        <w:t>Quite brilliant.  Very fluid, full of interest.  Excellent drawing skills.  Very expressive and it has a spontaneous energetic quality and is not overworked.  Nicely balanced.  Very nice.</w:t>
      </w:r>
    </w:p>
    <w:p w:rsidR="00C00F5A" w:rsidRDefault="00C00F5A" w:rsidP="00C00F5A">
      <w:pPr>
        <w:pStyle w:val="NoSpacing"/>
        <w:rPr>
          <w:lang w:val="en-AU"/>
        </w:rPr>
      </w:pPr>
      <w:r>
        <w:rPr>
          <w:lang w:val="en-AU"/>
        </w:rPr>
        <w:t>2</w:t>
      </w:r>
      <w:r>
        <w:rPr>
          <w:vertAlign w:val="superscript"/>
          <w:lang w:val="en-AU"/>
        </w:rPr>
        <w:t>nd</w:t>
      </w:r>
      <w:r>
        <w:rPr>
          <w:lang w:val="en-AU"/>
        </w:rPr>
        <w:tab/>
        <w:t>Shirley Caldwell ‘Wren’</w:t>
      </w:r>
    </w:p>
    <w:p w:rsidR="00B31E4C" w:rsidRDefault="00B31E4C" w:rsidP="00C00F5A">
      <w:pPr>
        <w:pStyle w:val="NoSpacing"/>
        <w:rPr>
          <w:lang w:val="en-AU"/>
        </w:rPr>
      </w:pPr>
      <w:r>
        <w:rPr>
          <w:lang w:val="en-AU"/>
        </w:rPr>
        <w:t>Beautiful – just beautiful.  A small piece, finely executed</w:t>
      </w:r>
      <w:r w:rsidR="00A4767A">
        <w:rPr>
          <w:lang w:val="en-AU"/>
        </w:rPr>
        <w:t xml:space="preserve"> with great control.  Good use of light as a highlighting, detailing, and design feature.</w:t>
      </w:r>
    </w:p>
    <w:p w:rsidR="00C00F5A" w:rsidRDefault="00C00F5A" w:rsidP="00C00F5A">
      <w:pPr>
        <w:pStyle w:val="NoSpacing"/>
        <w:rPr>
          <w:lang w:val="en-AU"/>
        </w:rPr>
      </w:pPr>
      <w:r>
        <w:rPr>
          <w:lang w:val="en-AU"/>
        </w:rPr>
        <w:t>HC</w:t>
      </w:r>
      <w:r>
        <w:rPr>
          <w:lang w:val="en-AU"/>
        </w:rPr>
        <w:tab/>
        <w:t>Margaret Oban Dowe ‘Her Colour is Blue’</w:t>
      </w:r>
    </w:p>
    <w:p w:rsidR="00A4767A" w:rsidRDefault="00A4767A" w:rsidP="00C00F5A">
      <w:pPr>
        <w:pStyle w:val="NoSpacing"/>
        <w:rPr>
          <w:lang w:val="en-AU"/>
        </w:rPr>
      </w:pPr>
      <w:r>
        <w:rPr>
          <w:lang w:val="en-AU"/>
        </w:rPr>
        <w:t>An example of ‘less is more’.  Clever, subjective quality.  Drawn by someone who understands structure and life drawing.</w:t>
      </w:r>
    </w:p>
    <w:p w:rsidR="00C00F5A" w:rsidRDefault="00C00F5A" w:rsidP="00C00F5A">
      <w:pPr>
        <w:pStyle w:val="NoSpacing"/>
        <w:rPr>
          <w:b/>
          <w:lang w:val="en-AU"/>
        </w:rPr>
      </w:pPr>
    </w:p>
    <w:p w:rsidR="00C00F5A" w:rsidRDefault="00C00F5A" w:rsidP="00C00F5A">
      <w:pPr>
        <w:pStyle w:val="NoSpacing"/>
        <w:rPr>
          <w:b/>
          <w:lang w:val="en-AU"/>
        </w:rPr>
      </w:pPr>
      <w:r>
        <w:rPr>
          <w:b/>
          <w:lang w:val="en-AU"/>
        </w:rPr>
        <w:t>Category 3 2D CONSTRUCTION  (may contain painted or drawn elements) eg collage, textile, fabric, relief etc</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t>Nola Sindel ‘A Little Book of Fungi’</w:t>
      </w:r>
    </w:p>
    <w:p w:rsidR="00A707B7" w:rsidRDefault="00A707B7" w:rsidP="00C00F5A">
      <w:pPr>
        <w:pStyle w:val="NoSpacing"/>
        <w:rPr>
          <w:lang w:val="en-AU"/>
        </w:rPr>
      </w:pPr>
      <w:r>
        <w:rPr>
          <w:lang w:val="en-AU"/>
        </w:rPr>
        <w:t>Love this!  Love to own it!  Perfect piece of work.  Varied and interesting and highly competent.  Sympathetic  use of materials.</w:t>
      </w:r>
    </w:p>
    <w:p w:rsidR="00C00F5A" w:rsidRDefault="00C00F5A" w:rsidP="00C00F5A">
      <w:pPr>
        <w:pStyle w:val="NoSpacing"/>
        <w:rPr>
          <w:lang w:val="en-AU"/>
        </w:rPr>
      </w:pPr>
      <w:r>
        <w:rPr>
          <w:lang w:val="en-AU"/>
        </w:rPr>
        <w:t>2</w:t>
      </w:r>
      <w:r>
        <w:rPr>
          <w:vertAlign w:val="superscript"/>
          <w:lang w:val="en-AU"/>
        </w:rPr>
        <w:t>nd</w:t>
      </w:r>
      <w:r>
        <w:rPr>
          <w:lang w:val="en-AU"/>
        </w:rPr>
        <w:tab/>
        <w:t>Sue Jurd ‘Windows’</w:t>
      </w:r>
    </w:p>
    <w:p w:rsidR="00A707B7" w:rsidRDefault="00A707B7" w:rsidP="00C00F5A">
      <w:pPr>
        <w:pStyle w:val="NoSpacing"/>
        <w:rPr>
          <w:lang w:val="en-AU"/>
        </w:rPr>
      </w:pPr>
      <w:r>
        <w:rPr>
          <w:lang w:val="en-AU"/>
        </w:rPr>
        <w:t>Demonstrates that fabric can be a valid and striking work of art   Balanced and interesting design.  Really quite clever.</w:t>
      </w:r>
    </w:p>
    <w:p w:rsidR="00C00F5A" w:rsidRDefault="00C00F5A" w:rsidP="00C00F5A">
      <w:pPr>
        <w:pStyle w:val="NoSpacing"/>
        <w:rPr>
          <w:lang w:val="en-AU"/>
        </w:rPr>
      </w:pPr>
    </w:p>
    <w:p w:rsidR="00C00F5A" w:rsidRDefault="00C00F5A" w:rsidP="00C00F5A">
      <w:pPr>
        <w:pStyle w:val="NoSpacing"/>
        <w:rPr>
          <w:b/>
          <w:lang w:val="en-AU"/>
        </w:rPr>
      </w:pPr>
      <w:r>
        <w:rPr>
          <w:b/>
          <w:lang w:val="en-AU"/>
        </w:rPr>
        <w:t>Category 4 PRINT  including 3D computer generated images</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r>
      <w:r w:rsidR="00E8555D">
        <w:rPr>
          <w:lang w:val="en-AU"/>
        </w:rPr>
        <w:t>Gail Galloway ‘Rail Line Etching’</w:t>
      </w:r>
    </w:p>
    <w:p w:rsidR="00A707B7" w:rsidRDefault="00A707B7" w:rsidP="00C00F5A">
      <w:pPr>
        <w:pStyle w:val="NoSpacing"/>
        <w:rPr>
          <w:lang w:val="en-AU"/>
        </w:rPr>
      </w:pPr>
      <w:r>
        <w:rPr>
          <w:lang w:val="en-AU"/>
        </w:rPr>
        <w:t>Abstract that works because of its depth, use of ligt, and that golden rule 1/3 2/3 in respect of space and temperature.  It makes a statement while remaining subtle in its approach.</w:t>
      </w:r>
    </w:p>
    <w:p w:rsidR="00C00F5A" w:rsidRDefault="00C00F5A" w:rsidP="00C00F5A">
      <w:pPr>
        <w:pStyle w:val="NoSpacing"/>
        <w:rPr>
          <w:lang w:val="en-AU"/>
        </w:rPr>
      </w:pPr>
      <w:r>
        <w:rPr>
          <w:lang w:val="en-AU"/>
        </w:rPr>
        <w:t>2</w:t>
      </w:r>
      <w:r>
        <w:rPr>
          <w:vertAlign w:val="superscript"/>
          <w:lang w:val="en-AU"/>
        </w:rPr>
        <w:t>nd</w:t>
      </w:r>
      <w:r>
        <w:rPr>
          <w:lang w:val="en-AU"/>
        </w:rPr>
        <w:tab/>
      </w:r>
      <w:r w:rsidR="00E8555D">
        <w:rPr>
          <w:lang w:val="en-AU"/>
        </w:rPr>
        <w:t>Gail Galloway ‘Gaia Strikes Back’</w:t>
      </w:r>
    </w:p>
    <w:p w:rsidR="00A707B7" w:rsidRDefault="00A707B7" w:rsidP="00C00F5A">
      <w:pPr>
        <w:pStyle w:val="NoSpacing"/>
        <w:rPr>
          <w:lang w:val="en-AU"/>
        </w:rPr>
      </w:pPr>
      <w:r>
        <w:rPr>
          <w:lang w:val="en-AU"/>
        </w:rPr>
        <w:t>Almost feel that the piece with the stones should be hung below the other.</w:t>
      </w:r>
    </w:p>
    <w:p w:rsidR="00C00F5A" w:rsidRDefault="00C00F5A" w:rsidP="00C00F5A">
      <w:pPr>
        <w:pStyle w:val="NoSpacing"/>
        <w:rPr>
          <w:lang w:val="en-AU"/>
        </w:rPr>
      </w:pPr>
    </w:p>
    <w:p w:rsidR="00C00F5A" w:rsidRDefault="00C00F5A" w:rsidP="00C00F5A">
      <w:pPr>
        <w:pStyle w:val="NoSpacing"/>
        <w:rPr>
          <w:b/>
          <w:lang w:val="en-AU"/>
        </w:rPr>
      </w:pPr>
      <w:r>
        <w:rPr>
          <w:b/>
          <w:lang w:val="en-AU"/>
        </w:rPr>
        <w:t xml:space="preserve">Category 5 </w:t>
      </w:r>
      <w:r w:rsidR="00E8555D">
        <w:rPr>
          <w:b/>
          <w:lang w:val="en-AU"/>
        </w:rPr>
        <w:t>C</w:t>
      </w:r>
      <w:r>
        <w:rPr>
          <w:b/>
          <w:lang w:val="en-AU"/>
        </w:rPr>
        <w:t>eramics</w:t>
      </w:r>
    </w:p>
    <w:p w:rsidR="0086459D" w:rsidRDefault="0086459D" w:rsidP="00C00F5A">
      <w:pPr>
        <w:pStyle w:val="NoSpacing"/>
        <w:rPr>
          <w:lang w:val="en-AU"/>
        </w:rPr>
      </w:pPr>
      <w:r>
        <w:rPr>
          <w:lang w:val="en-AU"/>
        </w:rPr>
        <w:t>General comment:  not an expert on ceramics (technical aspects), so will be looking purely at what appeals to me as a work of art.</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r>
      <w:r w:rsidR="00E8555D">
        <w:rPr>
          <w:lang w:val="en-AU"/>
        </w:rPr>
        <w:t>Janet White ‘Raku Vase (black and white)’</w:t>
      </w:r>
    </w:p>
    <w:p w:rsidR="0086459D" w:rsidRDefault="0086459D" w:rsidP="00C00F5A">
      <w:pPr>
        <w:pStyle w:val="NoSpacing"/>
        <w:rPr>
          <w:lang w:val="en-AU"/>
        </w:rPr>
      </w:pPr>
      <w:r>
        <w:rPr>
          <w:lang w:val="en-AU"/>
        </w:rPr>
        <w:t>To me, the art suits the object, and I like the monotone quality.</w:t>
      </w:r>
    </w:p>
    <w:p w:rsidR="00C00F5A" w:rsidRDefault="00C00F5A" w:rsidP="00C00F5A">
      <w:pPr>
        <w:pStyle w:val="NoSpacing"/>
        <w:rPr>
          <w:lang w:val="en-AU"/>
        </w:rPr>
      </w:pPr>
      <w:r>
        <w:rPr>
          <w:lang w:val="en-AU"/>
        </w:rPr>
        <w:t>2</w:t>
      </w:r>
      <w:r>
        <w:rPr>
          <w:vertAlign w:val="superscript"/>
          <w:lang w:val="en-AU"/>
        </w:rPr>
        <w:t>nd</w:t>
      </w:r>
      <w:r>
        <w:rPr>
          <w:lang w:val="en-AU"/>
        </w:rPr>
        <w:tab/>
      </w:r>
      <w:r w:rsidR="00E8555D">
        <w:rPr>
          <w:lang w:val="en-AU"/>
        </w:rPr>
        <w:t>Janet White ’Honey Possum’</w:t>
      </w:r>
    </w:p>
    <w:p w:rsidR="0086459D" w:rsidRDefault="0086459D" w:rsidP="00C00F5A">
      <w:pPr>
        <w:pStyle w:val="NoSpacing"/>
        <w:rPr>
          <w:lang w:val="en-AU"/>
        </w:rPr>
      </w:pPr>
      <w:r>
        <w:rPr>
          <w:lang w:val="en-AU"/>
        </w:rPr>
        <w:t>Quirky piece</w:t>
      </w:r>
      <w:r w:rsidR="00776492">
        <w:rPr>
          <w:lang w:val="en-AU"/>
        </w:rPr>
        <w:t>, interesting texture.  Like that it relies on shape, rather than colour – that is very appealing in a ceramic.  Original and imaginative.</w:t>
      </w:r>
    </w:p>
    <w:p w:rsidR="00E8555D" w:rsidRDefault="00E8555D" w:rsidP="00E8555D">
      <w:pPr>
        <w:pStyle w:val="NoSpacing"/>
        <w:rPr>
          <w:lang w:val="en-AU"/>
        </w:rPr>
      </w:pPr>
      <w:r>
        <w:rPr>
          <w:lang w:val="en-AU"/>
        </w:rPr>
        <w:t>HC</w:t>
      </w:r>
      <w:r>
        <w:rPr>
          <w:lang w:val="en-AU"/>
        </w:rPr>
        <w:tab/>
        <w:t>Dianne Whitford ‘Small Child’</w:t>
      </w:r>
    </w:p>
    <w:p w:rsidR="00C00F5A" w:rsidRDefault="00C00F5A" w:rsidP="00C00F5A">
      <w:pPr>
        <w:pStyle w:val="NoSpacing"/>
        <w:rPr>
          <w:lang w:val="en-AU"/>
        </w:rPr>
      </w:pPr>
      <w:r>
        <w:rPr>
          <w:lang w:val="en-AU"/>
        </w:rPr>
        <w:t>HC</w:t>
      </w:r>
      <w:r>
        <w:rPr>
          <w:lang w:val="en-AU"/>
        </w:rPr>
        <w:tab/>
        <w:t xml:space="preserve">Janet </w:t>
      </w:r>
      <w:r w:rsidR="00E8555D">
        <w:rPr>
          <w:lang w:val="en-AU"/>
        </w:rPr>
        <w:t>White ‘Raku Vase (green and black)’</w:t>
      </w:r>
    </w:p>
    <w:p w:rsidR="00C00F5A" w:rsidRDefault="00C00F5A" w:rsidP="00C00F5A">
      <w:pPr>
        <w:pStyle w:val="NoSpacing"/>
        <w:rPr>
          <w:lang w:val="en-AU"/>
        </w:rPr>
      </w:pPr>
    </w:p>
    <w:p w:rsidR="00C00F5A" w:rsidRDefault="00C00F5A" w:rsidP="00C00F5A">
      <w:pPr>
        <w:pStyle w:val="NoSpacing"/>
        <w:rPr>
          <w:b/>
          <w:lang w:val="en-AU"/>
        </w:rPr>
      </w:pPr>
      <w:r>
        <w:rPr>
          <w:b/>
          <w:lang w:val="en-AU"/>
        </w:rPr>
        <w:t>Category 6 Artworks out of Anything</w:t>
      </w:r>
    </w:p>
    <w:p w:rsidR="00776492" w:rsidRDefault="00776492" w:rsidP="00C00F5A">
      <w:pPr>
        <w:pStyle w:val="NoSpacing"/>
        <w:rPr>
          <w:lang w:val="en-AU"/>
        </w:rPr>
      </w:pPr>
      <w:r>
        <w:rPr>
          <w:lang w:val="en-AU"/>
        </w:rPr>
        <w:t>General Comment:  both entries are very clever.</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r>
      <w:r w:rsidR="00E8555D">
        <w:rPr>
          <w:lang w:val="en-AU"/>
        </w:rPr>
        <w:t>Sue Jurd ‘Remember’</w:t>
      </w:r>
    </w:p>
    <w:p w:rsidR="00776492" w:rsidRDefault="00776492" w:rsidP="00C00F5A">
      <w:pPr>
        <w:pStyle w:val="NoSpacing"/>
        <w:rPr>
          <w:lang w:val="en-AU"/>
        </w:rPr>
      </w:pPr>
      <w:r>
        <w:rPr>
          <w:lang w:val="en-AU"/>
        </w:rPr>
        <w:t>Like it from a practical perspective – preserving these items as works of art, cameo historic pieces that are of merit in themselves and as works of art.</w:t>
      </w:r>
    </w:p>
    <w:p w:rsidR="00C00F5A" w:rsidRDefault="00C00F5A" w:rsidP="00C00F5A">
      <w:pPr>
        <w:pStyle w:val="NoSpacing"/>
        <w:rPr>
          <w:lang w:val="en-AU"/>
        </w:rPr>
      </w:pPr>
      <w:r>
        <w:rPr>
          <w:lang w:val="en-AU"/>
        </w:rPr>
        <w:t>2</w:t>
      </w:r>
      <w:r>
        <w:rPr>
          <w:vertAlign w:val="superscript"/>
          <w:lang w:val="en-AU"/>
        </w:rPr>
        <w:t>nd</w:t>
      </w:r>
      <w:r>
        <w:rPr>
          <w:lang w:val="en-AU"/>
        </w:rPr>
        <w:tab/>
      </w:r>
      <w:r w:rsidR="00E8555D">
        <w:rPr>
          <w:lang w:val="en-AU"/>
        </w:rPr>
        <w:t>Nola Sindel ‘A Play on Words’</w:t>
      </w:r>
    </w:p>
    <w:p w:rsidR="00C00F5A" w:rsidRDefault="00C00F5A" w:rsidP="00C00F5A">
      <w:pPr>
        <w:pStyle w:val="NoSpacing"/>
        <w:rPr>
          <w:lang w:val="en-AU"/>
        </w:rPr>
      </w:pPr>
    </w:p>
    <w:p w:rsidR="00C15543" w:rsidRDefault="00C15543">
      <w:pPr>
        <w:rPr>
          <w:b/>
          <w:lang w:val="en-AU"/>
        </w:rPr>
      </w:pPr>
      <w:r>
        <w:rPr>
          <w:b/>
          <w:lang w:val="en-AU"/>
        </w:rPr>
        <w:br w:type="page"/>
      </w:r>
    </w:p>
    <w:p w:rsidR="00C00F5A" w:rsidRDefault="00C00F5A" w:rsidP="00C00F5A">
      <w:pPr>
        <w:pStyle w:val="NoSpacing"/>
        <w:rPr>
          <w:b/>
          <w:lang w:val="en-AU"/>
        </w:rPr>
      </w:pPr>
      <w:r>
        <w:rPr>
          <w:b/>
          <w:lang w:val="en-AU"/>
        </w:rPr>
        <w:t>Category 7 Novice</w:t>
      </w:r>
    </w:p>
    <w:p w:rsidR="00776492" w:rsidRDefault="00776492" w:rsidP="00C00F5A">
      <w:pPr>
        <w:pStyle w:val="NoSpacing"/>
        <w:rPr>
          <w:lang w:val="en-AU"/>
        </w:rPr>
      </w:pPr>
      <w:r>
        <w:rPr>
          <w:lang w:val="en-AU"/>
        </w:rPr>
        <w:t>General comment:  A mixture of ages.</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r>
      <w:r w:rsidR="00E8555D">
        <w:rPr>
          <w:lang w:val="en-AU"/>
        </w:rPr>
        <w:t xml:space="preserve">Chris </w:t>
      </w:r>
      <w:r>
        <w:rPr>
          <w:lang w:val="en-AU"/>
        </w:rPr>
        <w:t xml:space="preserve"> </w:t>
      </w:r>
      <w:r w:rsidR="00250E57">
        <w:rPr>
          <w:lang w:val="en-AU"/>
        </w:rPr>
        <w:t xml:space="preserve">Horsten  </w:t>
      </w:r>
      <w:r w:rsidR="00E8555D">
        <w:rPr>
          <w:lang w:val="en-AU"/>
        </w:rPr>
        <w:t>‘London Bridge</w:t>
      </w:r>
      <w:r>
        <w:rPr>
          <w:lang w:val="en-AU"/>
        </w:rPr>
        <w:t>’</w:t>
      </w:r>
    </w:p>
    <w:p w:rsidR="00776492" w:rsidRDefault="00776492" w:rsidP="00C00F5A">
      <w:pPr>
        <w:pStyle w:val="NoSpacing"/>
        <w:rPr>
          <w:lang w:val="en-AU"/>
        </w:rPr>
      </w:pPr>
      <w:r>
        <w:rPr>
          <w:lang w:val="en-AU"/>
        </w:rPr>
        <w:t>Good use of limited palette, and understanding of perspective, depth and tones.  The subject is executed well in the medium.</w:t>
      </w:r>
    </w:p>
    <w:p w:rsidR="00E8555D" w:rsidRDefault="00E8555D" w:rsidP="00C00F5A">
      <w:pPr>
        <w:pStyle w:val="NoSpacing"/>
        <w:rPr>
          <w:lang w:val="en-AU"/>
        </w:rPr>
      </w:pPr>
      <w:r>
        <w:rPr>
          <w:lang w:val="en-AU"/>
        </w:rPr>
        <w:t>2</w:t>
      </w:r>
      <w:r>
        <w:rPr>
          <w:vertAlign w:val="superscript"/>
          <w:lang w:val="en-AU"/>
        </w:rPr>
        <w:t>nd</w:t>
      </w:r>
      <w:r>
        <w:rPr>
          <w:lang w:val="en-AU"/>
        </w:rPr>
        <w:tab/>
        <w:t>Barbara Roper ‘Still Life with Fruit’</w:t>
      </w:r>
    </w:p>
    <w:p w:rsidR="00776492" w:rsidRDefault="00776492" w:rsidP="00C00F5A">
      <w:pPr>
        <w:pStyle w:val="NoSpacing"/>
        <w:rPr>
          <w:lang w:val="en-AU"/>
        </w:rPr>
      </w:pPr>
      <w:r>
        <w:rPr>
          <w:lang w:val="en-AU"/>
        </w:rPr>
        <w:t>The fine art work on the fruit of this painting merits a prize.  The texture of the still life objects speaks through to the viewer.  We can feel the fruit and the platter from what the artist shows us.</w:t>
      </w:r>
    </w:p>
    <w:p w:rsidR="00C00F5A" w:rsidRDefault="00C00F5A" w:rsidP="00C00F5A">
      <w:pPr>
        <w:pStyle w:val="NoSpacing"/>
        <w:rPr>
          <w:lang w:val="en-AU"/>
        </w:rPr>
      </w:pPr>
      <w:r>
        <w:rPr>
          <w:lang w:val="en-AU"/>
        </w:rPr>
        <w:t>HC</w:t>
      </w:r>
      <w:r>
        <w:rPr>
          <w:lang w:val="en-AU"/>
        </w:rPr>
        <w:tab/>
      </w:r>
      <w:r w:rsidR="00E8555D">
        <w:rPr>
          <w:lang w:val="en-AU"/>
        </w:rPr>
        <w:t xml:space="preserve">Dalma Schaare </w:t>
      </w:r>
      <w:r>
        <w:rPr>
          <w:lang w:val="en-AU"/>
        </w:rPr>
        <w:t>‘</w:t>
      </w:r>
      <w:r w:rsidR="00E8555D">
        <w:rPr>
          <w:lang w:val="en-AU"/>
        </w:rPr>
        <w:t>Rose</w:t>
      </w:r>
      <w:r>
        <w:rPr>
          <w:lang w:val="en-AU"/>
        </w:rPr>
        <w:t>’</w:t>
      </w:r>
    </w:p>
    <w:p w:rsidR="00C00F5A" w:rsidRDefault="00C00F5A" w:rsidP="00C00F5A">
      <w:pPr>
        <w:pStyle w:val="NoSpacing"/>
        <w:rPr>
          <w:lang w:val="en-AU"/>
        </w:rPr>
      </w:pPr>
      <w:r>
        <w:rPr>
          <w:lang w:val="en-AU"/>
        </w:rPr>
        <w:t>HC</w:t>
      </w:r>
      <w:r>
        <w:rPr>
          <w:lang w:val="en-AU"/>
        </w:rPr>
        <w:tab/>
      </w:r>
      <w:r w:rsidR="00E8555D">
        <w:rPr>
          <w:lang w:val="en-AU"/>
        </w:rPr>
        <w:t>Jan Frier</w:t>
      </w:r>
      <w:r>
        <w:rPr>
          <w:lang w:val="en-AU"/>
        </w:rPr>
        <w:t xml:space="preserve"> ‘</w:t>
      </w:r>
      <w:r w:rsidR="00E8555D">
        <w:rPr>
          <w:lang w:val="en-AU"/>
        </w:rPr>
        <w:t>Sunset by the River</w:t>
      </w:r>
      <w:r>
        <w:rPr>
          <w:lang w:val="en-AU"/>
        </w:rPr>
        <w:t>’</w:t>
      </w:r>
    </w:p>
    <w:p w:rsidR="00C00F5A" w:rsidRDefault="00E8555D" w:rsidP="00C00F5A">
      <w:pPr>
        <w:pStyle w:val="NoSpacing"/>
        <w:rPr>
          <w:lang w:val="en-AU"/>
        </w:rPr>
      </w:pPr>
      <w:r>
        <w:rPr>
          <w:lang w:val="en-AU"/>
        </w:rPr>
        <w:t>C</w:t>
      </w:r>
      <w:r>
        <w:rPr>
          <w:lang w:val="en-AU"/>
        </w:rPr>
        <w:tab/>
        <w:t>Pam Docherty ‘Daffodils</w:t>
      </w:r>
      <w:r w:rsidR="00C00F5A">
        <w:rPr>
          <w:lang w:val="en-AU"/>
        </w:rPr>
        <w:t>’</w:t>
      </w:r>
    </w:p>
    <w:p w:rsidR="00E8555D" w:rsidRDefault="00E8555D" w:rsidP="00C00F5A">
      <w:pPr>
        <w:pStyle w:val="NoSpacing"/>
        <w:rPr>
          <w:lang w:val="en-AU"/>
        </w:rPr>
      </w:pPr>
      <w:r>
        <w:rPr>
          <w:lang w:val="en-AU"/>
        </w:rPr>
        <w:t>C</w:t>
      </w:r>
      <w:r>
        <w:rPr>
          <w:lang w:val="en-AU"/>
        </w:rPr>
        <w:tab/>
        <w:t>Raylee Myers ‘Barnyard’</w:t>
      </w:r>
    </w:p>
    <w:p w:rsidR="00E8555D" w:rsidRDefault="00E8555D" w:rsidP="00C00F5A">
      <w:pPr>
        <w:pStyle w:val="NoSpacing"/>
        <w:rPr>
          <w:lang w:val="en-AU"/>
        </w:rPr>
      </w:pPr>
    </w:p>
    <w:p w:rsidR="00C00F5A" w:rsidRDefault="00C00F5A" w:rsidP="00C00F5A">
      <w:pPr>
        <w:pStyle w:val="NoSpacing"/>
        <w:rPr>
          <w:lang w:val="en-AU"/>
        </w:rPr>
      </w:pPr>
    </w:p>
    <w:p w:rsidR="00C00F5A" w:rsidRPr="006B32CE" w:rsidRDefault="00C00F5A" w:rsidP="00C00F5A">
      <w:pPr>
        <w:pStyle w:val="NoSpacing"/>
        <w:rPr>
          <w:b/>
          <w:lang w:val="en-AU"/>
        </w:rPr>
      </w:pPr>
      <w:r w:rsidRPr="006B32CE">
        <w:rPr>
          <w:b/>
          <w:lang w:val="en-AU"/>
        </w:rPr>
        <w:t xml:space="preserve">Champion – Best Work of </w:t>
      </w:r>
      <w:r w:rsidR="002714B8">
        <w:rPr>
          <w:b/>
          <w:lang w:val="en-AU"/>
        </w:rPr>
        <w:t xml:space="preserve">the </w:t>
      </w:r>
      <w:r w:rsidRPr="006B32CE">
        <w:rPr>
          <w:b/>
          <w:lang w:val="en-AU"/>
        </w:rPr>
        <w:t>Show</w:t>
      </w:r>
    </w:p>
    <w:p w:rsidR="00E8555D" w:rsidRDefault="00E8555D" w:rsidP="00E8555D">
      <w:pPr>
        <w:pStyle w:val="NoSpacing"/>
        <w:rPr>
          <w:lang w:val="en-AU"/>
        </w:rPr>
      </w:pPr>
      <w:r>
        <w:rPr>
          <w:lang w:val="en-AU"/>
        </w:rPr>
        <w:t>Nola Sindel ‘A Little Book of Fungi’</w:t>
      </w:r>
      <w:r w:rsidR="00776492">
        <w:rPr>
          <w:lang w:val="en-AU"/>
        </w:rPr>
        <w:t xml:space="preserve">  (Winner of </w:t>
      </w:r>
      <w:r w:rsidR="00776492" w:rsidRPr="00776492">
        <w:rPr>
          <w:lang w:val="en-AU"/>
        </w:rPr>
        <w:t>Category 3 2D CONSTRUCTION)</w:t>
      </w:r>
    </w:p>
    <w:p w:rsidR="00FA61D0" w:rsidRDefault="00FA61D0" w:rsidP="00FA61D0">
      <w:pPr>
        <w:rPr>
          <w:lang w:val="en-AU"/>
        </w:rPr>
      </w:pPr>
      <w:r>
        <w:rPr>
          <w:lang w:val="en-AU"/>
        </w:rPr>
        <w:t>All the category 1</w:t>
      </w:r>
      <w:r w:rsidRPr="00FA61D0">
        <w:rPr>
          <w:vertAlign w:val="superscript"/>
          <w:lang w:val="en-AU"/>
        </w:rPr>
        <w:t>st</w:t>
      </w:r>
      <w:r>
        <w:rPr>
          <w:lang w:val="en-AU"/>
        </w:rPr>
        <w:t xml:space="preserve"> place works are strong winners, and are all, in some respects worthy of being selected ‘Best Work of the Show’.  The selected work ‘A Little Book of Fungi’ is quite traditional, but represents a lot of hard work, is expressive, and shows sheer competence in the genre.</w:t>
      </w:r>
    </w:p>
    <w:p w:rsidR="00E8555D" w:rsidRDefault="00E8555D" w:rsidP="00C00F5A">
      <w:pPr>
        <w:pStyle w:val="NoSpacing"/>
        <w:rPr>
          <w:lang w:val="en-AU"/>
        </w:rPr>
      </w:pPr>
    </w:p>
    <w:p w:rsidR="00C00F5A" w:rsidRPr="006B32CE" w:rsidRDefault="00C00F5A" w:rsidP="00C00F5A">
      <w:pPr>
        <w:pStyle w:val="NoSpacing"/>
        <w:rPr>
          <w:b/>
          <w:lang w:val="en-AU"/>
        </w:rPr>
      </w:pPr>
      <w:r w:rsidRPr="006B32CE">
        <w:rPr>
          <w:b/>
          <w:lang w:val="en-AU"/>
        </w:rPr>
        <w:t>Special Category - Young Artist</w:t>
      </w:r>
    </w:p>
    <w:p w:rsidR="00C00F5A" w:rsidRDefault="00C00F5A" w:rsidP="00C00F5A">
      <w:pPr>
        <w:pStyle w:val="NoSpacing"/>
        <w:rPr>
          <w:lang w:val="en-AU"/>
        </w:rPr>
      </w:pPr>
      <w:r>
        <w:rPr>
          <w:lang w:val="en-AU"/>
        </w:rPr>
        <w:t>1</w:t>
      </w:r>
      <w:r>
        <w:rPr>
          <w:vertAlign w:val="superscript"/>
          <w:lang w:val="en-AU"/>
        </w:rPr>
        <w:t>st</w:t>
      </w:r>
      <w:r>
        <w:rPr>
          <w:lang w:val="en-AU"/>
        </w:rPr>
        <w:t xml:space="preserve"> </w:t>
      </w:r>
      <w:r>
        <w:rPr>
          <w:lang w:val="en-AU"/>
        </w:rPr>
        <w:tab/>
      </w:r>
      <w:r w:rsidR="00E8555D">
        <w:rPr>
          <w:lang w:val="en-AU"/>
        </w:rPr>
        <w:t>Chris</w:t>
      </w:r>
      <w:r w:rsidR="00250E57" w:rsidRPr="00250E57">
        <w:rPr>
          <w:lang w:val="en-AU"/>
        </w:rPr>
        <w:t xml:space="preserve"> </w:t>
      </w:r>
      <w:r w:rsidR="00250E57">
        <w:rPr>
          <w:lang w:val="en-AU"/>
        </w:rPr>
        <w:t xml:space="preserve">Horsten </w:t>
      </w:r>
      <w:r w:rsidR="00E8555D">
        <w:rPr>
          <w:lang w:val="en-AU"/>
        </w:rPr>
        <w:t xml:space="preserve">  ‘London Bridge’</w:t>
      </w:r>
      <w:r w:rsidR="00776492">
        <w:rPr>
          <w:lang w:val="en-AU"/>
        </w:rPr>
        <w:t xml:space="preserve"> (Winner of</w:t>
      </w:r>
      <w:r w:rsidR="00776492" w:rsidRPr="00776492">
        <w:rPr>
          <w:b/>
          <w:lang w:val="en-AU"/>
        </w:rPr>
        <w:t xml:space="preserve"> </w:t>
      </w:r>
      <w:r w:rsidR="00776492" w:rsidRPr="00776492">
        <w:rPr>
          <w:lang w:val="en-AU"/>
        </w:rPr>
        <w:t>Category 7 Novice)</w:t>
      </w:r>
      <w:r w:rsidR="00776492">
        <w:rPr>
          <w:lang w:val="en-AU"/>
        </w:rPr>
        <w:t xml:space="preserve"> </w:t>
      </w:r>
    </w:p>
    <w:p w:rsidR="00E8555D" w:rsidRDefault="00C00F5A" w:rsidP="00E8555D">
      <w:pPr>
        <w:pStyle w:val="NoSpacing"/>
        <w:rPr>
          <w:lang w:val="en-AU"/>
        </w:rPr>
      </w:pPr>
      <w:r>
        <w:rPr>
          <w:lang w:val="en-AU"/>
        </w:rPr>
        <w:t>2</w:t>
      </w:r>
      <w:r>
        <w:rPr>
          <w:vertAlign w:val="superscript"/>
          <w:lang w:val="en-AU"/>
        </w:rPr>
        <w:t>nd</w:t>
      </w:r>
      <w:r>
        <w:rPr>
          <w:lang w:val="en-AU"/>
        </w:rPr>
        <w:tab/>
      </w:r>
      <w:r w:rsidR="00E8555D">
        <w:rPr>
          <w:lang w:val="en-AU"/>
        </w:rPr>
        <w:t>Adam Clancy ‘</w:t>
      </w:r>
      <w:r w:rsidR="00250E57">
        <w:t>Jared Leto</w:t>
      </w:r>
      <w:r w:rsidR="00E8555D">
        <w:rPr>
          <w:lang w:val="en-AU"/>
        </w:rPr>
        <w:t>’</w:t>
      </w:r>
    </w:p>
    <w:p w:rsidR="00776492" w:rsidRDefault="00776492" w:rsidP="00E8555D">
      <w:pPr>
        <w:pStyle w:val="NoSpacing"/>
        <w:rPr>
          <w:lang w:val="en-AU"/>
        </w:rPr>
      </w:pPr>
      <w:r>
        <w:rPr>
          <w:lang w:val="en-AU"/>
        </w:rPr>
        <w:t>Compared with other Young Artist entries in the drawing section, this drawing showed more energy, simplicity and spontaneity – also more tone and less flatness)</w:t>
      </w:r>
    </w:p>
    <w:p w:rsidR="00C00F5A" w:rsidRDefault="00C00F5A" w:rsidP="00C00F5A">
      <w:pPr>
        <w:pStyle w:val="NoSpacing"/>
        <w:rPr>
          <w:lang w:val="en-AU"/>
        </w:rPr>
      </w:pPr>
    </w:p>
    <w:p w:rsidR="00AF2FEB" w:rsidRPr="006B32CE" w:rsidRDefault="00AF2FEB" w:rsidP="00AF2FEB">
      <w:pPr>
        <w:pStyle w:val="NoSpacing"/>
        <w:rPr>
          <w:b/>
          <w:lang w:val="en-AU"/>
        </w:rPr>
      </w:pPr>
      <w:r>
        <w:rPr>
          <w:b/>
          <w:lang w:val="en-AU"/>
        </w:rPr>
        <w:t>Hangers’ Prize</w:t>
      </w:r>
    </w:p>
    <w:p w:rsidR="00AF2FEB" w:rsidRDefault="00AF2FEB" w:rsidP="00AF2FEB">
      <w:pPr>
        <w:pStyle w:val="NoSpacing"/>
        <w:rPr>
          <w:lang w:val="en-AU"/>
        </w:rPr>
      </w:pPr>
      <w:r>
        <w:rPr>
          <w:lang w:val="en-AU"/>
        </w:rPr>
        <w:t xml:space="preserve">Del </w:t>
      </w:r>
      <w:r>
        <w:t>Nicholls</w:t>
      </w:r>
      <w:r>
        <w:rPr>
          <w:lang w:val="en-AU"/>
        </w:rPr>
        <w:t xml:space="preserve"> ‘Pelican’</w:t>
      </w:r>
    </w:p>
    <w:p w:rsidR="00AF2FEB" w:rsidRDefault="00AF2FEB" w:rsidP="00AF2FEB">
      <w:pPr>
        <w:pStyle w:val="NoSpacing"/>
        <w:rPr>
          <w:lang w:val="en-AU"/>
        </w:rPr>
      </w:pPr>
    </w:p>
    <w:p w:rsidR="00AF2FEB" w:rsidRPr="006B32CE" w:rsidRDefault="00AF2FEB" w:rsidP="00AF2FEB">
      <w:pPr>
        <w:pStyle w:val="NoSpacing"/>
        <w:rPr>
          <w:b/>
          <w:lang w:val="en-AU"/>
        </w:rPr>
      </w:pPr>
      <w:r>
        <w:rPr>
          <w:b/>
          <w:lang w:val="en-AU"/>
        </w:rPr>
        <w:t>Peoples’ Choice</w:t>
      </w:r>
    </w:p>
    <w:p w:rsidR="00AF2FEB" w:rsidRDefault="00AF2FEB" w:rsidP="00AF2FEB">
      <w:pPr>
        <w:pStyle w:val="NoSpacing"/>
        <w:rPr>
          <w:lang w:val="en-AU"/>
        </w:rPr>
      </w:pPr>
      <w:r>
        <w:rPr>
          <w:lang w:val="en-AU"/>
        </w:rPr>
        <w:t>Nol</w:t>
      </w:r>
      <w:r w:rsidR="0073331C">
        <w:rPr>
          <w:lang w:val="en-AU"/>
        </w:rPr>
        <w:t>a Sindel ‘Flotilla</w:t>
      </w:r>
      <w:bookmarkStart w:id="0" w:name="_GoBack"/>
      <w:bookmarkEnd w:id="0"/>
      <w:r>
        <w:rPr>
          <w:lang w:val="en-AU"/>
        </w:rPr>
        <w:t>’</w:t>
      </w:r>
    </w:p>
    <w:p w:rsidR="00630105" w:rsidRDefault="00630105"/>
    <w:sectPr w:rsidR="00630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5A"/>
    <w:rsid w:val="00163B33"/>
    <w:rsid w:val="00250E57"/>
    <w:rsid w:val="002714B8"/>
    <w:rsid w:val="00630105"/>
    <w:rsid w:val="0073331C"/>
    <w:rsid w:val="00776492"/>
    <w:rsid w:val="0086459D"/>
    <w:rsid w:val="00A4767A"/>
    <w:rsid w:val="00A707B7"/>
    <w:rsid w:val="00AF2FEB"/>
    <w:rsid w:val="00B31E4C"/>
    <w:rsid w:val="00C00F5A"/>
    <w:rsid w:val="00C15013"/>
    <w:rsid w:val="00C15543"/>
    <w:rsid w:val="00C87259"/>
    <w:rsid w:val="00E519BF"/>
    <w:rsid w:val="00E67C85"/>
    <w:rsid w:val="00E8555D"/>
    <w:rsid w:val="00E8656A"/>
    <w:rsid w:val="00F20124"/>
    <w:rsid w:val="00F60D2C"/>
    <w:rsid w:val="00FA6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5A"/>
    <w:rPr>
      <w:rFonts w:ascii="Calibri" w:eastAsia="Times New Roman" w:hAnsi="Calibri" w:cs="Times New Roman"/>
      <w:lang w:val="en-GB"/>
    </w:rPr>
  </w:style>
  <w:style w:type="paragraph" w:styleId="Heading1">
    <w:name w:val="heading 1"/>
    <w:basedOn w:val="Normal"/>
    <w:next w:val="Normal"/>
    <w:link w:val="Heading1Char"/>
    <w:qFormat/>
    <w:rsid w:val="00C00F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F5A"/>
    <w:rPr>
      <w:rFonts w:ascii="Cambria" w:eastAsia="Times New Roman" w:hAnsi="Cambria" w:cs="Times New Roman"/>
      <w:b/>
      <w:bCs/>
      <w:color w:val="365F91"/>
      <w:sz w:val="28"/>
      <w:szCs w:val="28"/>
      <w:lang w:val="en-GB"/>
    </w:rPr>
  </w:style>
  <w:style w:type="paragraph" w:styleId="NoSpacing">
    <w:name w:val="No Spacing"/>
    <w:uiPriority w:val="1"/>
    <w:qFormat/>
    <w:rsid w:val="00C00F5A"/>
    <w:pPr>
      <w:spacing w:after="0" w:line="240" w:lineRule="auto"/>
    </w:pPr>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5A"/>
    <w:rPr>
      <w:rFonts w:ascii="Calibri" w:eastAsia="Times New Roman" w:hAnsi="Calibri" w:cs="Times New Roman"/>
      <w:lang w:val="en-GB"/>
    </w:rPr>
  </w:style>
  <w:style w:type="paragraph" w:styleId="Heading1">
    <w:name w:val="heading 1"/>
    <w:basedOn w:val="Normal"/>
    <w:next w:val="Normal"/>
    <w:link w:val="Heading1Char"/>
    <w:qFormat/>
    <w:rsid w:val="00C00F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F5A"/>
    <w:rPr>
      <w:rFonts w:ascii="Cambria" w:eastAsia="Times New Roman" w:hAnsi="Cambria" w:cs="Times New Roman"/>
      <w:b/>
      <w:bCs/>
      <w:color w:val="365F91"/>
      <w:sz w:val="28"/>
      <w:szCs w:val="28"/>
      <w:lang w:val="en-GB"/>
    </w:rPr>
  </w:style>
  <w:style w:type="paragraph" w:styleId="NoSpacing">
    <w:name w:val="No Spacing"/>
    <w:uiPriority w:val="1"/>
    <w:qFormat/>
    <w:rsid w:val="00C00F5A"/>
    <w:pPr>
      <w:spacing w:after="0" w:line="240" w:lineRule="auto"/>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Tenterfield Show 2014 Fine Arts Section results</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&amp; Louise</dc:creator>
  <cp:lastModifiedBy>Ian &amp; Louise</cp:lastModifiedBy>
  <cp:revision>13</cp:revision>
  <dcterms:created xsi:type="dcterms:W3CDTF">2014-02-06T08:30:00Z</dcterms:created>
  <dcterms:modified xsi:type="dcterms:W3CDTF">2014-02-15T07:29:00Z</dcterms:modified>
</cp:coreProperties>
</file>